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D" w:rsidRPr="008E0426" w:rsidRDefault="00CA7C8D" w:rsidP="00CA7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7C8D" w:rsidRPr="00B01515" w:rsidRDefault="00CA7C8D" w:rsidP="00CA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4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C8D" w:rsidRPr="00B01515" w:rsidRDefault="00CA7C8D" w:rsidP="00CA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CA7C8D" w:rsidRPr="00B01515" w:rsidRDefault="00CA7C8D" w:rsidP="00CA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CA7C8D" w:rsidRPr="00B01515" w:rsidRDefault="00CA7C8D" w:rsidP="00CA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</w:t>
      </w:r>
    </w:p>
    <w:p w:rsidR="00CA7C8D" w:rsidRPr="00B01515" w:rsidRDefault="00CA7C8D" w:rsidP="00CA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 </w:t>
      </w:r>
    </w:p>
    <w:p w:rsidR="00CA7C8D" w:rsidRPr="00B01515" w:rsidRDefault="00CA7C8D" w:rsidP="00CA7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№  </w:t>
      </w:r>
    </w:p>
    <w:p w:rsidR="00CA7C8D" w:rsidRPr="005D244F" w:rsidRDefault="00CA7C8D" w:rsidP="00CA7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C8D" w:rsidRPr="008E0426" w:rsidRDefault="00CA7C8D" w:rsidP="00CA7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:rsidR="00CA7C8D" w:rsidRPr="008E0426" w:rsidRDefault="00CA7C8D" w:rsidP="00CA7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>проведения муниципального  этапа всероссийской олимпиады школьников</w:t>
      </w:r>
    </w:p>
    <w:p w:rsidR="00CA7C8D" w:rsidRPr="008E0426" w:rsidRDefault="00CA7C8D" w:rsidP="00CA7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E0426">
        <w:rPr>
          <w:rFonts w:ascii="Times New Roman" w:hAnsi="Times New Roman" w:cs="Times New Roman"/>
          <w:b/>
          <w:sz w:val="24"/>
          <w:szCs w:val="24"/>
        </w:rPr>
        <w:t>Брейтовском</w:t>
      </w:r>
      <w:proofErr w:type="spellEnd"/>
      <w:r w:rsidRPr="008E0426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CA7C8D" w:rsidRPr="008E0426" w:rsidRDefault="00CA7C8D" w:rsidP="00CA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1. Организационно-технологическая модель проведения  муниципального этапа всероссийской олимпиады школьников (далее – муниципальный этап олимпиады) разработана в соответствии с приказом Министерства образования и науки Российской Федерации  от 18 ноября 2013 г. № 1252 «Об утверждении Порядка проведения всероссийской олимпиады школьников».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426">
        <w:rPr>
          <w:rFonts w:ascii="Times New Roman" w:hAnsi="Times New Roman" w:cs="Times New Roman"/>
          <w:sz w:val="24"/>
          <w:szCs w:val="24"/>
        </w:rPr>
        <w:t>Муниципальный  этап олимпиады проводится по следующим  общеобразовательным предметам: математике, информатике, химии, биологии, физике, обществознанию, экономике, праву, географии, литературе, экологии, физической культуре, истории, астрономии, русскому языку, иностранным языкам (английскому, немецкому), технологии, искусству (мировая художественная культура) и основам безопасности жизнедеятельности - в сроки, ежегодно утверждаемые Министерством образования и науки Российской Федерации,  и в соответствии с организационно-методическими требованиями к проведению регионального этапа олимпиады, разработанными</w:t>
      </w:r>
      <w:proofErr w:type="gramEnd"/>
      <w:r w:rsidRPr="008E0426">
        <w:rPr>
          <w:rFonts w:ascii="Times New Roman" w:hAnsi="Times New Roman" w:cs="Times New Roman"/>
          <w:sz w:val="24"/>
          <w:szCs w:val="24"/>
        </w:rPr>
        <w:t xml:space="preserve"> центральными предметно-методическими комиссиями всероссийской олимпиады школьников.</w:t>
      </w:r>
    </w:p>
    <w:p w:rsidR="00CA7C8D" w:rsidRPr="008E0426" w:rsidRDefault="00CA7C8D" w:rsidP="00CA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       3. Муниципальный  этап олимпиады проводится на базе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7C8D" w:rsidRPr="008E0426" w:rsidRDefault="00CA7C8D" w:rsidP="00CA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8E0426">
        <w:rPr>
          <w:rFonts w:ascii="Times New Roman" w:hAnsi="Times New Roman" w:cs="Times New Roman"/>
          <w:sz w:val="24"/>
          <w:szCs w:val="24"/>
        </w:rPr>
        <w:t>В целях чёткой организации  проведения муниципального этапа олимпиады департаментом образования Ярославской области (далее – департамент образования) в органы местного самоуправления муниципальных образований области, осуществляющие управление в сфере образования (далее – муниципальные органы управления образованием), направляются письма, содержащие информацию о времени, месте, особенностях проведения муниципального этапа олимпиады по каждому общеобразовательному предмету, о сроках предоставления заявок на участие.</w:t>
      </w:r>
      <w:proofErr w:type="gramEnd"/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5. Для   установления количества баллов, необходимого для  участия в муниципальном этапе олимпиады,  от муниципальных органов управления образованием запрашивается информация об участниках школьного этапа всероссийской олимпиады школьников (далее – школьный этап) в соответствии с установленными оргкомитетом формами. 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  рассматривает полученную информацию и направляет в управление  образования для утверждения  предложения по количеству баллов, необходимому для участия в  муниципальном этапе олимпиады в текущем учебном году, по каждому общеобразовательному предмету и классу (далее – количество баллов).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lastRenderedPageBreak/>
        <w:t>При  определении количества баллов учитывается общее количество участников муниципального этапа олимпиады предыдущего года, количество участников, показавших  высокие результаты  по итогам школьного этапа олимпиады текущего года.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6. На основании сформированных оргкомитетом списков участников муниципального этапа  общеобразовательные организации  составляют заявки на участие в муниципальном этапе олимпиады  и направляют их в оргкомитет  в установленные сроки.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При регистрации участников в день проведения муниципального этапа олимпиады  учитель, сопровождающий обучающихся,  представляет следующие  документы: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оригинал заявки на участие в региональном этапе всероссийской олимпиады, подписанный директором общеобразовательной организацией  и заверенный печатью;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приказ директора общеобразовательной организацией  о назначении лица, сопровождающего участников муниципального этапа олимпиады;</w:t>
      </w:r>
    </w:p>
    <w:p w:rsidR="00CA7C8D" w:rsidRPr="008E0426" w:rsidRDefault="00CA7C8D" w:rsidP="00CA7C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- согласие на обработку персональных данных, представленного родителями (законными представителями) несовершеннолетнего участника,  или  согласия совершеннолетнего участника;</w:t>
      </w:r>
    </w:p>
    <w:p w:rsidR="00CA7C8D" w:rsidRPr="008E0426" w:rsidRDefault="00CA7C8D" w:rsidP="00CA7C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7. Олимпиадные задания, разработанные центральными предметно-методическими комиссиями всероссийской олимпиады школьников, получает, обеспечивает хранение, тиражирование и доставку в  места проведения муниципального этапа олимпиады Муниципальное образовательное учреждение дополнительного образования Центр дополнительного образования детей.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8. Во время проведения муниципального этапа олимпиады дежурство в аудиториях и коридорах осуществляется членами оргкомитета и уполномоченными представителями оргкомитета.  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9. До начала  муниципального этапа олимпиады по каждому  предмету </w:t>
      </w:r>
    </w:p>
    <w:p w:rsidR="00CA7C8D" w:rsidRPr="008E0426" w:rsidRDefault="00CA7C8D" w:rsidP="00CA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представитель оргкомитета информирует участников   о продолжительности муниципального этапа олимпиады, порядке подачи апелляций о несогласии с выставленными баллами, о случаях удаления  с муниципального этапа олимпиады, а также о месте и времени ознакомления с результатами муниципального этапа олимпиады.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10. Апелляции о несогласии с выставленными баллами участники муниципального этапа олимпиады подают в жюри в течение одного астрономического часа после разбора олимпиадных заданий и показа работ по каждому общеобразовательному предмету.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11.</w:t>
      </w:r>
      <w:r w:rsidRPr="008E04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E0426">
        <w:rPr>
          <w:rFonts w:ascii="Times New Roman" w:hAnsi="Times New Roman" w:cs="Times New Roman"/>
          <w:sz w:val="24"/>
          <w:szCs w:val="24"/>
        </w:rPr>
        <w:t>Количество победителей и призёров муниципального этапа олимпиады по каждому общеобразовательному предмету определяется жюри.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Победителями муниципального этапа олимпиады по каждому общеобразовательному предмету признаются участники, набравшие максимальное количество баллов, но не менее 50% от максимально возможного количества баллов по соответствующему предмету.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12. По итогам проверки олимпиадных работ по соответствующему предмету  жюри составляет итоговую таблицу результатов, представляющую собой ранжированный список участников, расположенных по мере убывания набранных ими баллов, оформляет итоговый  протокол и направляет его в управление образования для утверждения.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13. На странице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 на официальном сайте   публикуются: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рейтинги победителей и призеров муниципального этапа олимпиады по каждому общеобразовательному предмету, в том числе протоколы жюри по каждому общеобразовательному предмету;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14. Победители и призёры муниципального этапа олимпиады награждаются  грамотами управления образования, которые подписываются начальником управления  образования и заверяются печатью управления  образования.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15. Вручение поощрительных грамот победителям и призёрам муниципального этапа олимпиады осуществляется в торжественной обстановке.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16. Педагогам, подготовившим победителей и призёров муниципального этапа олимпиады, объявляются и  вручаются Благодарности управления образования, которые подписываются начальником управления   образования и заверяются печатью управления образования.</w:t>
      </w:r>
    </w:p>
    <w:p w:rsidR="00CA7C8D" w:rsidRPr="008E0426" w:rsidRDefault="00CA7C8D" w:rsidP="00CA7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17. Работы участников муниципального этапа олимпиады хранятся в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  в течение 1 года.</w:t>
      </w:r>
    </w:p>
    <w:p w:rsidR="00CA7C8D" w:rsidRDefault="00CA7C8D" w:rsidP="00CA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C8D" w:rsidRDefault="00CA7C8D" w:rsidP="00CA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BCA" w:rsidRDefault="00BA6BCA"/>
    <w:sectPr w:rsidR="00B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>
    <w:useFELayout/>
  </w:compat>
  <w:rsids>
    <w:rsidRoot w:val="00CA7C8D"/>
    <w:rsid w:val="00BA6BCA"/>
    <w:rsid w:val="00C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2019-12-25T06:37:00Z</dcterms:created>
  <dcterms:modified xsi:type="dcterms:W3CDTF">2019-12-25T06:37:00Z</dcterms:modified>
</cp:coreProperties>
</file>